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F" w:rsidRPr="001C0D7F" w:rsidRDefault="001C0D7F" w:rsidP="001C0D7F">
      <w:pPr>
        <w:suppressAutoHyphens/>
        <w:spacing w:before="11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6798" w:rsidRPr="005C0CCC" w:rsidRDefault="0005114D" w:rsidP="00FE6798">
      <w:pPr>
        <w:suppressAutoHyphens/>
        <w:spacing w:before="90" w:after="0"/>
        <w:ind w:left="118"/>
        <w:jc w:val="center"/>
        <w:rPr>
          <w:rFonts w:ascii="Times New Roman" w:hAnsi="Times New Roman" w:cs="Times New Roman"/>
          <w:b/>
          <w:sz w:val="24"/>
        </w:rPr>
      </w:pPr>
      <w:r w:rsidRPr="005C0CCC">
        <w:rPr>
          <w:rFonts w:ascii="Times New Roman" w:hAnsi="Times New Roman" w:cs="Times New Roman"/>
          <w:b/>
          <w:sz w:val="24"/>
        </w:rPr>
        <w:t xml:space="preserve">СПИСЪК ОТ ЗАДЪЛЖИТЕЛНИ МЕРКИ ЗА РАБОТА НА </w:t>
      </w:r>
      <w:r w:rsidR="00FE6798" w:rsidRPr="005C0CCC">
        <w:rPr>
          <w:rFonts w:ascii="Times New Roman" w:hAnsi="Times New Roman" w:cs="Times New Roman"/>
          <w:b/>
          <w:sz w:val="24"/>
        </w:rPr>
        <w:t>ОУ „АЛЕКО КОНСТАНТИНОВ“</w:t>
      </w:r>
      <w:r w:rsidRPr="005C0CCC">
        <w:rPr>
          <w:rFonts w:ascii="Times New Roman" w:hAnsi="Times New Roman" w:cs="Times New Roman"/>
          <w:b/>
          <w:sz w:val="24"/>
        </w:rPr>
        <w:t xml:space="preserve"> - РУСЕ ПРЕЗ УЧЕБНАТА 2020 - 2021 ГОДИНА В УСЛОВИЯТА НА COVID-19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  <w:sz w:val="24"/>
        </w:rPr>
        <w:t xml:space="preserve"> </w:t>
      </w:r>
      <w:r w:rsidRPr="005C0CCC">
        <w:rPr>
          <w:rFonts w:ascii="Times New Roman" w:hAnsi="Times New Roman" w:cs="Times New Roman"/>
        </w:rPr>
        <w:t>Настоящите насоки са създадени съгласно насоки за работа на системата на училищното образование през учебната 2020 – 2021 година в условия на COVID-19,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  <w:b/>
        </w:rPr>
      </w:pPr>
      <w:r w:rsidRPr="005C0CCC">
        <w:rPr>
          <w:rFonts w:ascii="Times New Roman" w:hAnsi="Times New Roman" w:cs="Times New Roman"/>
          <w:b/>
        </w:rPr>
        <w:t xml:space="preserve"> I. Задължителните мерки за ограничаване на рисковете от разпространение на вируса включват: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1. Спазване на общите здравни мерки.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2. Носене на лични предпазни средства (маски или шлемове). Носенето на маска или шлем е задължително: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>- в общите закрити части на учебната сграда - преддверие, фоайета, стълбища, коридори, санитарни възли, мед</w:t>
      </w:r>
      <w:r w:rsidR="00FE6798" w:rsidRPr="005C0CCC">
        <w:rPr>
          <w:rFonts w:ascii="Times New Roman" w:hAnsi="Times New Roman" w:cs="Times New Roman"/>
        </w:rPr>
        <w:t>ицински кабинет, учителска стая</w:t>
      </w:r>
      <w:r w:rsidRPr="005C0CCC">
        <w:rPr>
          <w:rFonts w:ascii="Times New Roman" w:hAnsi="Times New Roman" w:cs="Times New Roman"/>
        </w:rPr>
        <w:t>– за всички ученици, учители, в т.ч. от външните за институцията лица;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- в класните стаи и другите учебни помещения (физкултурен салон и др.)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– от учителите, които преподават на ученици от повече от една паралелка/клас/етап, в зависимост от прилагания в училището модел на дистанциране (между паралелки/класове/етапи). При учители, които преподават само в една паралелка носенето на защитна маска/шлем е по тяхно желание; Носенето на маска или шлем в класната стая от учениците е по желание. 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Маските за учениците се осигуряват от децата, респ. техните родители.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>Училищата осигуряват маски в случаите, когато учениците нямат такива или не са подходящи за ползване, а за учителите - маски или шлемове.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3. Дезинфекция на повърхностите и проветряване. Необходимо е ежедневно двукратно (преди началото и след приключване на смяната) влажно почистване и дезинфекция на всички критични точки – подове в училища, бюра, чинове, маси, дръжки на врати, прозорци, ключове за осветление, парапети, уреди, екрани, тоалетни чинии, мивки, кранове и др.,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Учебните стаи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 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Подробни инструкции за алгоритъма на дезинфекцията ще намерите на https://www.mh.government.bg/media/filer_public/2020/03/25/ncipd_recomm_disinfection_covi d19_dobavjane_grajdani.</w:t>
      </w:r>
      <w:proofErr w:type="spellStart"/>
      <w:r w:rsidRPr="005C0CCC">
        <w:rPr>
          <w:rFonts w:ascii="Times New Roman" w:hAnsi="Times New Roman" w:cs="Times New Roman"/>
        </w:rPr>
        <w:t>pdf</w:t>
      </w:r>
      <w:proofErr w:type="spellEnd"/>
      <w:r w:rsidRPr="005C0CCC">
        <w:rPr>
          <w:rFonts w:ascii="Times New Roman" w:hAnsi="Times New Roman" w:cs="Times New Roman"/>
        </w:rPr>
        <w:t xml:space="preserve"> .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4. Засилена лична хигиена и условия за това: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lastRenderedPageBreak/>
        <w:sym w:font="Symbol" w:char="F0B7"/>
      </w:r>
      <w:r w:rsidRPr="005C0CCC">
        <w:rPr>
          <w:rFonts w:ascii="Times New Roman" w:hAnsi="Times New Roman" w:cs="Times New Roman"/>
        </w:rPr>
        <w:t xml:space="preserve"> Осигуряване на течаща топла вода и сапун във всяко санитарно помещение, както и в тоалетните за всички ученици и работещи.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</w:t>
      </w: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Поставяне на дозатори за дезинфектант за ръце на входа на училището, в учителската стая и в коридорите, а при възможност - и в класните стаи, лабораториите и работилниците, като тяхната употреба следва да е контролирана от дежурните учители и учителите в класните стаи.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</w:t>
      </w: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Правилно използване на дезинфектант за ръце, който се нанася върху чисти ръце.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Елиминиране на вредни навици, свързани с докосване на лицето, носа, устата и очите.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Максимално ограничаване на ръкостискане, прегръщане, целуване и докосване между ученици, учители, персонал.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>5. Спазване в столовата и в бюфета на публикуваните на интернет страницата на МЗ и БАБХ „Препоръки към бизнес операторите и работодателите от хранителния бизнес“</w:t>
      </w:r>
      <w:r w:rsidR="00FE6798" w:rsidRPr="005C0CCC">
        <w:rPr>
          <w:rFonts w:ascii="Times New Roman" w:hAnsi="Times New Roman" w:cs="Times New Roman"/>
        </w:rPr>
        <w:t>.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6. Създаване на </w:t>
      </w:r>
      <w:proofErr w:type="spellStart"/>
      <w:r w:rsidRPr="005C0CCC">
        <w:rPr>
          <w:rFonts w:ascii="Times New Roman" w:hAnsi="Times New Roman" w:cs="Times New Roman"/>
        </w:rPr>
        <w:t>вътрешноучилищна</w:t>
      </w:r>
      <w:proofErr w:type="spellEnd"/>
      <w:r w:rsidRPr="005C0CCC">
        <w:rPr>
          <w:rFonts w:ascii="Times New Roman" w:hAnsi="Times New Roman" w:cs="Times New Roman"/>
        </w:rPr>
        <w:t xml:space="preserve"> организация и спазване на правилата във връзка с епидемията</w:t>
      </w:r>
      <w:r w:rsidR="00FE6798" w:rsidRPr="005C0CCC">
        <w:rPr>
          <w:rFonts w:ascii="Times New Roman" w:hAnsi="Times New Roman" w:cs="Times New Roman"/>
        </w:rPr>
        <w:t>: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</w:t>
      </w: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Определяне от директора на лице, отговорно за организация и спазване на правилата във връзка с епидемията. </w:t>
      </w:r>
    </w:p>
    <w:p w:rsidR="00FE6798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Разпределяне на отговорностите в училищния екип и задълженията на останалия персонал, в т.ч. и графици за дежурства.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</w:t>
      </w: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Запознаване на персонала, учениците и на външните посетители със здравните изисквания. </w:t>
      </w: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Създаване на организация на хигиенните и дезинфекционните дейности и запознаване с инструкциите за начина на ползване на съответните </w:t>
      </w:r>
      <w:proofErr w:type="spellStart"/>
      <w:r w:rsidRPr="005C0CCC">
        <w:rPr>
          <w:rFonts w:ascii="Times New Roman" w:hAnsi="Times New Roman" w:cs="Times New Roman"/>
        </w:rPr>
        <w:t>биоциди</w:t>
      </w:r>
      <w:proofErr w:type="spellEnd"/>
      <w:r w:rsidRPr="005C0CCC">
        <w:rPr>
          <w:rFonts w:ascii="Times New Roman" w:hAnsi="Times New Roman" w:cs="Times New Roman"/>
        </w:rPr>
        <w:t xml:space="preserve">, вкл. и правилното приготвяне на дезинфекционните разтвори, за </w:t>
      </w:r>
      <w:proofErr w:type="spellStart"/>
      <w:r w:rsidRPr="005C0CCC">
        <w:rPr>
          <w:rFonts w:ascii="Times New Roman" w:hAnsi="Times New Roman" w:cs="Times New Roman"/>
        </w:rPr>
        <w:t>биоцидите</w:t>
      </w:r>
      <w:proofErr w:type="spellEnd"/>
      <w:r w:rsidRPr="005C0CCC">
        <w:rPr>
          <w:rFonts w:ascii="Times New Roman" w:hAnsi="Times New Roman" w:cs="Times New Roman"/>
        </w:rPr>
        <w:t>, които не са готови за употреба, съгласно издадените от МЗ разрешения съвместно от медицинското лице в училището и/или под методичната помощ на РЗИ.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7. Максимално ограничаване на контактите между ученици от различни паралелки при осъществяване на заниманията по интереси.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</w:t>
      </w: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Организиране на групи за занимания по интереси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тях.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</w:t>
      </w:r>
      <w:r w:rsidRPr="005C0CCC">
        <w:rPr>
          <w:rFonts w:ascii="Times New Roman" w:hAnsi="Times New Roman" w:cs="Times New Roman"/>
        </w:rPr>
        <w:sym w:font="Symbol" w:char="F0B7"/>
      </w:r>
      <w:r w:rsidRPr="005C0CCC">
        <w:rPr>
          <w:rFonts w:ascii="Times New Roman" w:hAnsi="Times New Roman" w:cs="Times New Roman"/>
        </w:rPr>
        <w:t xml:space="preserve"> При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  <w:b/>
        </w:rPr>
      </w:pPr>
      <w:r w:rsidRPr="005C0CCC">
        <w:rPr>
          <w:rFonts w:ascii="Times New Roman" w:hAnsi="Times New Roman" w:cs="Times New Roman"/>
          <w:b/>
        </w:rPr>
        <w:t xml:space="preserve"> II. Възпитателните мерки включват: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 1. Провеждане на периодични разговори/беседи в рамките на 5-10 минути, съобразени с възрастовите особености на учениците,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 xml:space="preserve">2. Напомняне на децата да докосват по-малко предмети в класната стая и в останалите помещения, както и да не споделят храни и напитки. </w:t>
      </w:r>
    </w:p>
    <w:p w:rsidR="005C0CCC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</w:rPr>
      </w:pPr>
      <w:r w:rsidRPr="005C0CCC">
        <w:rPr>
          <w:rFonts w:ascii="Times New Roman" w:hAnsi="Times New Roman" w:cs="Times New Roman"/>
        </w:rPr>
        <w:t>3. Даване на личен пример на учениците от педагогическите специалисти.</w:t>
      </w:r>
    </w:p>
    <w:p w:rsidR="00583DED" w:rsidRPr="005C0CCC" w:rsidRDefault="0005114D" w:rsidP="00FE6798">
      <w:pPr>
        <w:suppressAutoHyphens/>
        <w:spacing w:before="90" w:after="0"/>
        <w:ind w:left="118"/>
        <w:jc w:val="both"/>
        <w:rPr>
          <w:rFonts w:ascii="Times New Roman" w:hAnsi="Times New Roman" w:cs="Times New Roman"/>
          <w:sz w:val="24"/>
        </w:rPr>
      </w:pPr>
      <w:r w:rsidRPr="005C0CCC">
        <w:rPr>
          <w:rFonts w:ascii="Times New Roman" w:hAnsi="Times New Roman" w:cs="Times New Roman"/>
        </w:rPr>
        <w:t xml:space="preserve"> 4. 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</w:t>
      </w:r>
      <w:bookmarkStart w:id="0" w:name="_GoBack"/>
      <w:bookmarkEnd w:id="0"/>
      <w:r w:rsidRPr="005C0CCC">
        <w:rPr>
          <w:rFonts w:ascii="Times New Roman" w:hAnsi="Times New Roman" w:cs="Times New Roman"/>
        </w:rPr>
        <w:t>аски.</w:t>
      </w:r>
    </w:p>
    <w:sectPr w:rsidR="00583DED" w:rsidRPr="005C0CCC" w:rsidSect="00FE183B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1E" w:rsidRDefault="005C771E" w:rsidP="00552E6D">
      <w:pPr>
        <w:spacing w:after="0" w:line="240" w:lineRule="auto"/>
      </w:pPr>
      <w:r>
        <w:separator/>
      </w:r>
    </w:p>
  </w:endnote>
  <w:endnote w:type="continuationSeparator" w:id="0">
    <w:p w:rsidR="005C771E" w:rsidRDefault="005C771E" w:rsidP="005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1E" w:rsidRDefault="005C771E" w:rsidP="00552E6D">
      <w:pPr>
        <w:spacing w:after="0" w:line="240" w:lineRule="auto"/>
      </w:pPr>
      <w:r>
        <w:separator/>
      </w:r>
    </w:p>
  </w:footnote>
  <w:footnote w:type="continuationSeparator" w:id="0">
    <w:p w:rsidR="005C771E" w:rsidRDefault="005C771E" w:rsidP="005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6D" w:rsidRPr="00552E6D" w:rsidRDefault="00552E6D" w:rsidP="00552E6D">
    <w:pPr>
      <w:tabs>
        <w:tab w:val="center" w:pos="4153"/>
        <w:tab w:val="right" w:pos="8931"/>
      </w:tabs>
      <w:spacing w:after="0" w:line="240" w:lineRule="auto"/>
      <w:ind w:right="-759"/>
      <w:jc w:val="center"/>
      <w:rPr>
        <w:rFonts w:ascii="OldCyr" w:eastAsia="Times New Roman" w:hAnsi="OldCyr" w:cs="Times New Roman"/>
        <w:sz w:val="32"/>
        <w:szCs w:val="20"/>
      </w:rPr>
    </w:pPr>
    <w:r w:rsidRPr="00552E6D">
      <w:rPr>
        <w:rFonts w:ascii="OldCyr" w:eastAsia="Times New Roman" w:hAnsi="OldCyr" w:cs="Times New Roman"/>
        <w:noProof/>
        <w:sz w:val="32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324B2CBD" wp14:editId="0900188B">
          <wp:simplePos x="0" y="0"/>
          <wp:positionH relativeFrom="column">
            <wp:posOffset>-342900</wp:posOffset>
          </wp:positionH>
          <wp:positionV relativeFrom="paragraph">
            <wp:posOffset>-111760</wp:posOffset>
          </wp:positionV>
          <wp:extent cx="548640" cy="711200"/>
          <wp:effectExtent l="0" t="0" r="3810" b="0"/>
          <wp:wrapTopAndBottom/>
          <wp:docPr id="3" name="Картина 3" descr="Alek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ek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E6D">
      <w:rPr>
        <w:rFonts w:ascii="OldCyr" w:eastAsia="Times New Roman" w:hAnsi="OldCyr" w:cs="Times New Roman"/>
        <w:sz w:val="32"/>
        <w:szCs w:val="20"/>
      </w:rPr>
      <w:t>ОСНОВНО УЧИЛИЩЕ “ АЛЕКО КОНСТАНТИНОВ”– РУСЕ</w:t>
    </w:r>
  </w:p>
  <w:p w:rsidR="00552E6D" w:rsidRPr="00552E6D" w:rsidRDefault="00552E6D" w:rsidP="00552E6D">
    <w:pPr>
      <w:tabs>
        <w:tab w:val="center" w:pos="4153"/>
        <w:tab w:val="right" w:pos="8306"/>
      </w:tabs>
      <w:spacing w:after="0" w:line="240" w:lineRule="auto"/>
      <w:ind w:left="-284" w:right="-96" w:firstLine="284"/>
      <w:jc w:val="center"/>
      <w:rPr>
        <w:rFonts w:ascii="OldCyr" w:eastAsia="Times New Roman" w:hAnsi="OldCyr" w:cs="Times New Roman"/>
        <w:szCs w:val="20"/>
        <w:lang w:val="ru-RU"/>
      </w:rPr>
    </w:pPr>
    <w:r w:rsidRPr="00552E6D">
      <w:rPr>
        <w:rFonts w:ascii="OldCyr" w:eastAsia="Times New Roman" w:hAnsi="OldCyr" w:cs="Times New Roman"/>
        <w:sz w:val="24"/>
        <w:szCs w:val="20"/>
      </w:rPr>
      <w:t xml:space="preserve">   </w:t>
    </w:r>
    <w:r w:rsidRPr="00552E6D">
      <w:rPr>
        <w:rFonts w:ascii="OldCyr" w:eastAsia="Times New Roman" w:hAnsi="OldCyr" w:cs="Times New Roman"/>
        <w:szCs w:val="20"/>
      </w:rPr>
      <w:t>бул. „България“ № 96, е-</w:t>
    </w:r>
    <w:r w:rsidRPr="00552E6D">
      <w:rPr>
        <w:rFonts w:ascii="OldCyr" w:eastAsia="Times New Roman" w:hAnsi="OldCyr" w:cs="Times New Roman"/>
        <w:szCs w:val="20"/>
        <w:lang w:val="en-US"/>
      </w:rPr>
      <w:t>mail</w:t>
    </w:r>
    <w:r w:rsidRPr="00552E6D">
      <w:rPr>
        <w:rFonts w:ascii="OldCyr" w:eastAsia="Times New Roman" w:hAnsi="OldCyr" w:cs="Times New Roman"/>
        <w:szCs w:val="20"/>
      </w:rPr>
      <w:t>:</w:t>
    </w:r>
    <w:r w:rsidRPr="00552E6D">
      <w:rPr>
        <w:rFonts w:ascii="OldCyr" w:eastAsia="Times New Roman" w:hAnsi="OldCyr" w:cs="Times New Roman"/>
        <w:szCs w:val="20"/>
        <w:lang w:val="ru-RU"/>
      </w:rPr>
      <w:t xml:space="preserve"> 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ou</w:t>
    </w:r>
    <w:proofErr w:type="spellEnd"/>
    <w:r w:rsidRPr="00552E6D">
      <w:rPr>
        <w:rFonts w:ascii="OldCyr" w:eastAsia="Times New Roman" w:hAnsi="OldCyr" w:cs="Times New Roman"/>
        <w:color w:val="000000"/>
        <w:szCs w:val="20"/>
        <w:lang w:val="ru-RU"/>
      </w:rPr>
      <w:t>_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ak_ruse</w:t>
    </w:r>
    <w:proofErr w:type="spellEnd"/>
    <w:r w:rsidRPr="00552E6D">
      <w:rPr>
        <w:rFonts w:ascii="OldCyr" w:eastAsia="Times New Roman" w:hAnsi="OldCyr" w:cs="Times New Roman"/>
        <w:color w:val="000000"/>
        <w:szCs w:val="20"/>
        <w:lang w:val="ru-RU"/>
      </w:rPr>
      <w:t>@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abv</w:t>
    </w:r>
    <w:proofErr w:type="spellEnd"/>
    <w:r w:rsidRPr="00552E6D">
      <w:rPr>
        <w:rFonts w:ascii="OldCyr" w:eastAsia="Times New Roman" w:hAnsi="OldCyr" w:cs="Times New Roman"/>
        <w:color w:val="000000"/>
        <w:szCs w:val="20"/>
        <w:lang w:val="ru-RU"/>
      </w:rPr>
      <w:t>.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bg</w:t>
    </w:r>
    <w:proofErr w:type="spellEnd"/>
    <w:r w:rsidRPr="00552E6D">
      <w:rPr>
        <w:rFonts w:ascii="OldCyr" w:eastAsia="Times New Roman" w:hAnsi="OldCyr" w:cs="Times New Roman"/>
        <w:szCs w:val="20"/>
      </w:rPr>
      <w:t>,</w:t>
    </w:r>
    <w:r w:rsidRPr="00552E6D">
      <w:rPr>
        <w:rFonts w:ascii="OldCyr" w:eastAsia="Times New Roman" w:hAnsi="OldCyr" w:cs="Times New Roman"/>
        <w:szCs w:val="20"/>
        <w:lang w:val="ru-RU"/>
      </w:rPr>
      <w:t xml:space="preserve"> </w:t>
    </w:r>
    <w:r w:rsidRPr="00552E6D">
      <w:rPr>
        <w:rFonts w:ascii="OldCyr" w:eastAsia="Times New Roman" w:hAnsi="OldCyr" w:cs="Times New Roman"/>
        <w:szCs w:val="20"/>
        <w:lang w:val="en-US"/>
      </w:rPr>
      <w:t>tell</w:t>
    </w:r>
    <w:r w:rsidRPr="00552E6D">
      <w:rPr>
        <w:rFonts w:ascii="OldCyr" w:eastAsia="Times New Roman" w:hAnsi="OldCyr" w:cs="Times New Roman"/>
        <w:szCs w:val="20"/>
        <w:lang w:val="ru-RU"/>
      </w:rPr>
      <w:t>:</w:t>
    </w:r>
    <w:r w:rsidRPr="00552E6D">
      <w:rPr>
        <w:rFonts w:ascii="OldCyr" w:eastAsia="Times New Roman" w:hAnsi="OldCyr" w:cs="Times New Roman"/>
        <w:szCs w:val="20"/>
      </w:rPr>
      <w:t xml:space="preserve">861512, </w:t>
    </w:r>
    <w:r w:rsidRPr="00552E6D">
      <w:rPr>
        <w:rFonts w:ascii="OldCyr" w:eastAsia="Times New Roman" w:hAnsi="OldCyr" w:cs="Times New Roman"/>
        <w:szCs w:val="20"/>
        <w:lang w:val="ru-RU"/>
      </w:rPr>
      <w:t>861477</w:t>
    </w:r>
  </w:p>
  <w:p w:rsidR="00552E6D" w:rsidRDefault="00552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38" w:hanging="348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8" w:hanging="348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57" w:hanging="348"/>
      </w:pPr>
      <w:rPr>
        <w:rFonts w:ascii="Symbol" w:hAnsi="Symbol"/>
        <w:lang w:val="bg-BG" w:eastAsia="bg-BG" w:bidi="bg-BG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5" w:hanging="348"/>
      </w:pPr>
      <w:rPr>
        <w:rFonts w:ascii="Symbol" w:hAnsi="Symbol"/>
        <w:lang w:val="bg-BG" w:eastAsia="bg-BG" w:bidi="bg-BG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74" w:hanging="348"/>
      </w:pPr>
      <w:rPr>
        <w:rFonts w:ascii="Symbol" w:hAnsi="Symbol"/>
        <w:lang w:val="bg-BG" w:eastAsia="bg-BG" w:bidi="bg-BG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348"/>
      </w:pPr>
      <w:rPr>
        <w:rFonts w:ascii="Symbol" w:hAnsi="Symbol"/>
        <w:lang w:val="bg-BG" w:eastAsia="bg-BG" w:bidi="bg-BG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1" w:hanging="348"/>
      </w:pPr>
      <w:rPr>
        <w:rFonts w:ascii="Symbol" w:hAnsi="Symbol"/>
        <w:lang w:val="bg-BG" w:eastAsia="bg-BG" w:bidi="bg-BG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0" w:hanging="348"/>
      </w:pPr>
      <w:rPr>
        <w:rFonts w:ascii="Symbol" w:hAnsi="Symbol"/>
        <w:lang w:val="bg-BG" w:eastAsia="bg-BG" w:bidi="bg-BG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09" w:hanging="348"/>
      </w:pPr>
      <w:rPr>
        <w:rFonts w:ascii="Symbol" w:hAnsi="Symbol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B8"/>
    <w:rsid w:val="0005114D"/>
    <w:rsid w:val="00120CB8"/>
    <w:rsid w:val="001C0D7F"/>
    <w:rsid w:val="00552E6D"/>
    <w:rsid w:val="00583DED"/>
    <w:rsid w:val="005C0CCC"/>
    <w:rsid w:val="005C771E"/>
    <w:rsid w:val="007023A8"/>
    <w:rsid w:val="00A95E1F"/>
    <w:rsid w:val="00AB69F6"/>
    <w:rsid w:val="00ED1A2C"/>
    <w:rsid w:val="00FE183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2E6D"/>
  </w:style>
  <w:style w:type="paragraph" w:styleId="a5">
    <w:name w:val="footer"/>
    <w:basedOn w:val="a"/>
    <w:link w:val="a6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2E6D"/>
  </w:style>
  <w:style w:type="character" w:customStyle="1" w:styleId="10">
    <w:name w:val="Заглавие 1 Знак"/>
    <w:basedOn w:val="a0"/>
    <w:link w:val="1"/>
    <w:uiPriority w:val="9"/>
    <w:rsid w:val="001C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2E6D"/>
  </w:style>
  <w:style w:type="paragraph" w:styleId="a5">
    <w:name w:val="footer"/>
    <w:basedOn w:val="a"/>
    <w:link w:val="a6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2E6D"/>
  </w:style>
  <w:style w:type="character" w:customStyle="1" w:styleId="10">
    <w:name w:val="Заглавие 1 Знак"/>
    <w:basedOn w:val="a0"/>
    <w:link w:val="1"/>
    <w:uiPriority w:val="9"/>
    <w:rsid w:val="001C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2020-09-08T09:11:00Z</cp:lastPrinted>
  <dcterms:created xsi:type="dcterms:W3CDTF">2020-09-08T09:42:00Z</dcterms:created>
  <dcterms:modified xsi:type="dcterms:W3CDTF">2020-09-08T09:42:00Z</dcterms:modified>
</cp:coreProperties>
</file>